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4B518" w14:textId="77777777" w:rsidR="00DE2B6B" w:rsidRPr="00DE2B6B" w:rsidRDefault="00DE2B6B">
      <w:pPr>
        <w:rPr>
          <w:rFonts w:ascii="Times New Roman" w:hAnsi="Times New Roman" w:cs="Times New Roman"/>
          <w:i w:val="0"/>
        </w:rPr>
      </w:pPr>
      <w:bookmarkStart w:id="0" w:name="_GoBack"/>
      <w:bookmarkEnd w:id="0"/>
      <w:r w:rsidRPr="00DE2B6B">
        <w:rPr>
          <w:rFonts w:ascii="Times New Roman" w:hAnsi="Times New Roman" w:cs="Times New Roman"/>
          <w:i w:val="0"/>
        </w:rPr>
        <w:t>Launch and Recovery Procedure</w:t>
      </w:r>
    </w:p>
    <w:p w14:paraId="32441B0F" w14:textId="77777777" w:rsidR="00DE2B6B" w:rsidRPr="00DE2B6B" w:rsidRDefault="00DE2B6B" w:rsidP="00DE2B6B">
      <w:pPr>
        <w:rPr>
          <w:rFonts w:ascii="Times New Roman" w:hAnsi="Times New Roman" w:cs="Times New Roman"/>
          <w:i w:val="0"/>
        </w:rPr>
      </w:pPr>
      <w:r w:rsidRPr="00DE2B6B">
        <w:rPr>
          <w:rFonts w:ascii="Times New Roman" w:hAnsi="Times New Roman" w:cs="Times New Roman"/>
          <w:i w:val="0"/>
        </w:rPr>
        <w:tab/>
        <w:t xml:space="preserve">The </w:t>
      </w:r>
      <w:r w:rsidR="00F95D3A">
        <w:rPr>
          <w:rFonts w:ascii="Times New Roman" w:hAnsi="Times New Roman" w:cs="Times New Roman"/>
          <w:i w:val="0"/>
        </w:rPr>
        <w:t>NOVA</w:t>
      </w:r>
      <w:r w:rsidRPr="00DE2B6B">
        <w:rPr>
          <w:rFonts w:ascii="Times New Roman" w:hAnsi="Times New Roman" w:cs="Times New Roman"/>
          <w:i w:val="0"/>
        </w:rPr>
        <w:t xml:space="preserve"> </w:t>
      </w:r>
      <w:proofErr w:type="spellStart"/>
      <w:r w:rsidRPr="00DE2B6B">
        <w:rPr>
          <w:rFonts w:ascii="Times New Roman" w:hAnsi="Times New Roman" w:cs="Times New Roman"/>
          <w:i w:val="0"/>
        </w:rPr>
        <w:t>sUAS</w:t>
      </w:r>
      <w:proofErr w:type="spellEnd"/>
      <w:r w:rsidRPr="00DE2B6B">
        <w:rPr>
          <w:rFonts w:ascii="Times New Roman" w:hAnsi="Times New Roman" w:cs="Times New Roman"/>
          <w:i w:val="0"/>
        </w:rPr>
        <w:t xml:space="preserve"> is hand launched from a standing position (no run-up required) and utilizes autonomous launch</w:t>
      </w:r>
      <w:r>
        <w:rPr>
          <w:rFonts w:ascii="Times New Roman" w:hAnsi="Times New Roman" w:cs="Times New Roman"/>
          <w:i w:val="0"/>
        </w:rPr>
        <w:t xml:space="preserve"> stabilization and navigation. </w:t>
      </w:r>
      <w:r w:rsidR="00303BE2">
        <w:rPr>
          <w:rFonts w:ascii="Times New Roman" w:hAnsi="Times New Roman" w:cs="Times New Roman"/>
          <w:i w:val="0"/>
        </w:rPr>
        <w:t xml:space="preserve">The launch can be performed from land or from a watercraft. </w:t>
      </w:r>
      <w:r w:rsidRPr="00DE2B6B">
        <w:rPr>
          <w:rFonts w:ascii="Times New Roman" w:hAnsi="Times New Roman" w:cs="Times New Roman"/>
          <w:i w:val="0"/>
        </w:rPr>
        <w:t>The second phase of the autonomous launch procedure consists of the aircraft then performing a spiral climb-out flight path until the desired navigation altitude is reached.</w:t>
      </w:r>
      <w:r>
        <w:rPr>
          <w:rFonts w:ascii="Times New Roman" w:hAnsi="Times New Roman" w:cs="Times New Roman"/>
          <w:i w:val="0"/>
        </w:rPr>
        <w:t xml:space="preserve"> </w:t>
      </w:r>
      <w:r w:rsidRPr="00DE2B6B">
        <w:rPr>
          <w:rFonts w:ascii="Times New Roman" w:hAnsi="Times New Roman" w:cs="Times New Roman"/>
          <w:i w:val="0"/>
        </w:rPr>
        <w:t>At this point, the aircraft loiters about the preselected takeoff point until the operator selects the waypoint navigation flight mode, and the aircraft will proceed to its preprogrammed flight path.</w:t>
      </w:r>
    </w:p>
    <w:p w14:paraId="79CED0E9" w14:textId="77777777" w:rsidR="00DE2B6B" w:rsidRPr="00DE2B6B" w:rsidRDefault="00DE2B6B" w:rsidP="00DE2B6B">
      <w:pPr>
        <w:rPr>
          <w:rFonts w:ascii="Times New Roman" w:hAnsi="Times New Roman" w:cs="Times New Roman"/>
          <w:i w:val="0"/>
        </w:rPr>
      </w:pPr>
      <w:r w:rsidRPr="00DE2B6B">
        <w:rPr>
          <w:rFonts w:ascii="Times New Roman" w:hAnsi="Times New Roman" w:cs="Times New Roman"/>
          <w:i w:val="0"/>
        </w:rPr>
        <w:tab/>
        <w:t>Recovery is performed via an autonomous co</w:t>
      </w:r>
      <w:r>
        <w:rPr>
          <w:rFonts w:ascii="Times New Roman" w:hAnsi="Times New Roman" w:cs="Times New Roman"/>
          <w:i w:val="0"/>
        </w:rPr>
        <w:t xml:space="preserve">nventional landing procedure. </w:t>
      </w:r>
      <w:r w:rsidRPr="00DE2B6B">
        <w:rPr>
          <w:rFonts w:ascii="Times New Roman" w:hAnsi="Times New Roman" w:cs="Times New Roman"/>
          <w:i w:val="0"/>
        </w:rPr>
        <w:t xml:space="preserve">The </w:t>
      </w:r>
      <w:proofErr w:type="spellStart"/>
      <w:r w:rsidRPr="00DE2B6B">
        <w:rPr>
          <w:rFonts w:ascii="Times New Roman" w:hAnsi="Times New Roman" w:cs="Times New Roman"/>
          <w:i w:val="0"/>
        </w:rPr>
        <w:t>sUAS</w:t>
      </w:r>
      <w:proofErr w:type="spellEnd"/>
      <w:r w:rsidRPr="00DE2B6B">
        <w:rPr>
          <w:rFonts w:ascii="Times New Roman" w:hAnsi="Times New Roman" w:cs="Times New Roman"/>
          <w:i w:val="0"/>
        </w:rPr>
        <w:t xml:space="preserve"> first navigates to a preselected landing rally point where it enters a gradual descent spiral to reach the desired approach height.  Upon reaching this altitude, the </w:t>
      </w:r>
      <w:proofErr w:type="spellStart"/>
      <w:r w:rsidRPr="00DE2B6B">
        <w:rPr>
          <w:rFonts w:ascii="Times New Roman" w:hAnsi="Times New Roman" w:cs="Times New Roman"/>
          <w:i w:val="0"/>
        </w:rPr>
        <w:t>sUAS</w:t>
      </w:r>
      <w:proofErr w:type="spellEnd"/>
      <w:r w:rsidRPr="00DE2B6B">
        <w:rPr>
          <w:rFonts w:ascii="Times New Roman" w:hAnsi="Times New Roman" w:cs="Times New Roman"/>
          <w:i w:val="0"/>
        </w:rPr>
        <w:t xml:space="preserve"> continues to hold that altitude until it reaches the desired breakout h</w:t>
      </w:r>
      <w:r>
        <w:rPr>
          <w:rFonts w:ascii="Times New Roman" w:hAnsi="Times New Roman" w:cs="Times New Roman"/>
          <w:i w:val="0"/>
        </w:rPr>
        <w:t xml:space="preserve">eading along </w:t>
      </w:r>
      <w:proofErr w:type="gramStart"/>
      <w:r>
        <w:rPr>
          <w:rFonts w:ascii="Times New Roman" w:hAnsi="Times New Roman" w:cs="Times New Roman"/>
          <w:i w:val="0"/>
        </w:rPr>
        <w:t>its</w:t>
      </w:r>
      <w:proofErr w:type="gramEnd"/>
      <w:r>
        <w:rPr>
          <w:rFonts w:ascii="Times New Roman" w:hAnsi="Times New Roman" w:cs="Times New Roman"/>
          <w:i w:val="0"/>
        </w:rPr>
        <w:t xml:space="preserve"> loiter orbit. </w:t>
      </w:r>
      <w:r w:rsidRPr="00DE2B6B">
        <w:rPr>
          <w:rFonts w:ascii="Times New Roman" w:hAnsi="Times New Roman" w:cs="Times New Roman"/>
          <w:i w:val="0"/>
        </w:rPr>
        <w:t xml:space="preserve">When the desired heading is achieved, the </w:t>
      </w:r>
      <w:proofErr w:type="spellStart"/>
      <w:r w:rsidRPr="00DE2B6B">
        <w:rPr>
          <w:rFonts w:ascii="Times New Roman" w:hAnsi="Times New Roman" w:cs="Times New Roman"/>
          <w:i w:val="0"/>
        </w:rPr>
        <w:t>sUAS</w:t>
      </w:r>
      <w:proofErr w:type="spellEnd"/>
      <w:r w:rsidRPr="00DE2B6B">
        <w:rPr>
          <w:rFonts w:ascii="Times New Roman" w:hAnsi="Times New Roman" w:cs="Times New Roman"/>
          <w:i w:val="0"/>
        </w:rPr>
        <w:t xml:space="preserve"> then proceeds along a preselected landing glide slope toward the touchdown point, flares before touchdown, and belly lands on either land (no runway required for land ops) or in an aquatic environment (wetlands or open water).</w:t>
      </w:r>
    </w:p>
    <w:p w14:paraId="0E316FE9" w14:textId="77777777" w:rsidR="00DE2B6B" w:rsidRPr="00DE2B6B" w:rsidRDefault="00DE2B6B">
      <w:pPr>
        <w:rPr>
          <w:i w:val="0"/>
        </w:rPr>
      </w:pPr>
    </w:p>
    <w:sectPr w:rsidR="00DE2B6B" w:rsidRPr="00DE2B6B" w:rsidSect="001033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6B"/>
    <w:rsid w:val="001033F5"/>
    <w:rsid w:val="00163993"/>
    <w:rsid w:val="00303BE2"/>
    <w:rsid w:val="00320843"/>
    <w:rsid w:val="00A709BB"/>
    <w:rsid w:val="00DE2B6B"/>
    <w:rsid w:val="00F95D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21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Math" w:eastAsiaTheme="minorHAnsi" w:hAnsi="Cambria Math" w:cs="MS Mincho"/>
        <w: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3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Math" w:eastAsiaTheme="minorHAnsi" w:hAnsi="Cambria Math" w:cs="MS Mincho"/>
        <w: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3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1049</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UF/IFAS</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dc:creator>
  <cp:lastModifiedBy>Nicole L Hartman</cp:lastModifiedBy>
  <cp:revision>2</cp:revision>
  <dcterms:created xsi:type="dcterms:W3CDTF">2012-03-21T18:33:00Z</dcterms:created>
  <dcterms:modified xsi:type="dcterms:W3CDTF">2012-03-21T18:33:00Z</dcterms:modified>
</cp:coreProperties>
</file>